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68B1" w14:textId="15F308E7" w:rsidR="00F70E9B" w:rsidRPr="0076145B" w:rsidRDefault="00140DE0" w:rsidP="00140DE0">
      <w:pPr>
        <w:pStyle w:val="Heading2"/>
        <w:rPr>
          <w:rFonts w:ascii="Times New Roman" w:hAnsi="Times New Roman" w:cs="Times New Roman"/>
          <w:b/>
          <w:bCs/>
          <w:color w:val="auto"/>
          <w:sz w:val="28"/>
          <w:szCs w:val="28"/>
        </w:rPr>
      </w:pPr>
      <w:r w:rsidRPr="0076145B">
        <w:rPr>
          <w:rFonts w:ascii="Times New Roman" w:hAnsi="Times New Roman" w:cs="Times New Roman"/>
          <w:b/>
          <w:bCs/>
          <w:color w:val="auto"/>
          <w:sz w:val="28"/>
          <w:szCs w:val="28"/>
        </w:rPr>
        <w:t>2021</w:t>
      </w:r>
      <w:r w:rsidR="00867811">
        <w:rPr>
          <w:rFonts w:ascii="Times New Roman" w:hAnsi="Times New Roman" w:cs="Times New Roman"/>
          <w:b/>
          <w:bCs/>
          <w:color w:val="auto"/>
          <w:sz w:val="28"/>
          <w:szCs w:val="28"/>
        </w:rPr>
        <w:t xml:space="preserve"> Hazard Mitigation</w:t>
      </w:r>
      <w:r w:rsidRPr="0076145B">
        <w:rPr>
          <w:rFonts w:ascii="Times New Roman" w:hAnsi="Times New Roman" w:cs="Times New Roman"/>
          <w:b/>
          <w:bCs/>
          <w:color w:val="auto"/>
          <w:sz w:val="28"/>
          <w:szCs w:val="28"/>
        </w:rPr>
        <w:t xml:space="preserve"> Funding Opportunities </w:t>
      </w:r>
    </w:p>
    <w:p w14:paraId="0B65A3A0" w14:textId="77777777" w:rsidR="00140DE0" w:rsidRPr="0076145B" w:rsidRDefault="00140DE0" w:rsidP="00140DE0">
      <w:pPr>
        <w:pStyle w:val="NoSpacing"/>
        <w:rPr>
          <w:rFonts w:ascii="Times New Roman" w:hAnsi="Times New Roman" w:cs="Times New Roman"/>
          <w:sz w:val="24"/>
          <w:szCs w:val="24"/>
        </w:rPr>
      </w:pPr>
    </w:p>
    <w:p w14:paraId="071601C9" w14:textId="254BFDEF" w:rsidR="005C6560" w:rsidRPr="005C6560" w:rsidRDefault="005C6560" w:rsidP="001806FE">
      <w:pPr>
        <w:pStyle w:val="NoSpacing"/>
        <w:spacing w:before="240" w:line="276" w:lineRule="auto"/>
        <w:rPr>
          <w:rFonts w:ascii="Times New Roman" w:hAnsi="Times New Roman" w:cs="Times New Roman"/>
          <w:sz w:val="24"/>
          <w:szCs w:val="24"/>
        </w:rPr>
      </w:pPr>
      <w:r w:rsidRPr="0076145B">
        <w:rPr>
          <w:rFonts w:ascii="Times New Roman" w:hAnsi="Times New Roman" w:cs="Times New Roman"/>
          <w:b/>
          <w:bCs/>
          <w:sz w:val="24"/>
          <w:szCs w:val="24"/>
          <w:u w:val="single"/>
        </w:rPr>
        <w:t>Flood Resilient Communities Fund (FRCF)</w:t>
      </w:r>
      <w:r w:rsidRPr="0076145B">
        <w:rPr>
          <w:rFonts w:ascii="Times New Roman" w:hAnsi="Times New Roman" w:cs="Times New Roman"/>
          <w:b/>
          <w:bCs/>
          <w:sz w:val="24"/>
          <w:szCs w:val="24"/>
        </w:rPr>
        <w:t xml:space="preserve"> </w:t>
      </w:r>
      <w:r>
        <w:rPr>
          <w:rFonts w:ascii="Times New Roman" w:hAnsi="Times New Roman" w:cs="Times New Roman"/>
          <w:sz w:val="24"/>
          <w:szCs w:val="24"/>
        </w:rPr>
        <w:t xml:space="preserve">was </w:t>
      </w:r>
      <w:r w:rsidRPr="0076145B">
        <w:rPr>
          <w:rFonts w:ascii="Times New Roman" w:hAnsi="Times New Roman" w:cs="Times New Roman"/>
          <w:sz w:val="24"/>
          <w:szCs w:val="24"/>
        </w:rPr>
        <w:t>established by the Vermont Legislature under Act 74 with the intent of improving landscape and community resilience and reducing the future public safety and water quality impacts of flood hazards in Vermont, focusing on buyouts of flood-vulnerable properties.</w:t>
      </w:r>
      <w:r>
        <w:rPr>
          <w:rFonts w:ascii="Times New Roman" w:hAnsi="Times New Roman" w:cs="Times New Roman"/>
          <w:sz w:val="24"/>
          <w:szCs w:val="24"/>
        </w:rPr>
        <w:t xml:space="preserve"> </w:t>
      </w:r>
      <w:r w:rsidRPr="000604D7">
        <w:rPr>
          <w:rFonts w:ascii="Times New Roman" w:hAnsi="Times New Roman" w:cs="Times New Roman"/>
          <w:sz w:val="24"/>
          <w:szCs w:val="24"/>
        </w:rPr>
        <w:t>This program will prioritize projects that are not eligible for FEMA funding.</w:t>
      </w:r>
      <w:r>
        <w:rPr>
          <w:rFonts w:ascii="Times New Roman" w:hAnsi="Times New Roman" w:cs="Times New Roman"/>
          <w:sz w:val="24"/>
          <w:szCs w:val="24"/>
        </w:rPr>
        <w:t xml:space="preserve"> </w:t>
      </w:r>
      <w:r w:rsidRPr="0076145B">
        <w:rPr>
          <w:rFonts w:ascii="Times New Roman" w:hAnsi="Times New Roman" w:cs="Times New Roman"/>
          <w:sz w:val="24"/>
          <w:szCs w:val="24"/>
        </w:rPr>
        <w:t xml:space="preserve">Available funding is </w:t>
      </w:r>
      <w:r w:rsidRPr="0076145B">
        <w:rPr>
          <w:rFonts w:ascii="Times New Roman" w:hAnsi="Times New Roman" w:cs="Times New Roman"/>
          <w:b/>
          <w:bCs/>
          <w:sz w:val="24"/>
          <w:szCs w:val="24"/>
        </w:rPr>
        <w:t>$4.6 million</w:t>
      </w:r>
      <w:r w:rsidRPr="0076145B">
        <w:rPr>
          <w:rFonts w:ascii="Times New Roman" w:hAnsi="Times New Roman" w:cs="Times New Roman"/>
          <w:sz w:val="24"/>
          <w:szCs w:val="24"/>
        </w:rPr>
        <w:t xml:space="preserve"> in fiscal year 2022. </w:t>
      </w:r>
      <w:r w:rsidRPr="0076145B">
        <w:rPr>
          <w:rFonts w:ascii="Times New Roman" w:hAnsi="Times New Roman" w:cs="Times New Roman"/>
          <w:b/>
          <w:bCs/>
          <w:sz w:val="24"/>
          <w:szCs w:val="24"/>
        </w:rPr>
        <w:t xml:space="preserve">Round one </w:t>
      </w:r>
      <w:r w:rsidRPr="001806FE">
        <w:rPr>
          <w:rFonts w:ascii="Times New Roman" w:hAnsi="Times New Roman" w:cs="Times New Roman"/>
          <w:sz w:val="24"/>
          <w:szCs w:val="24"/>
        </w:rPr>
        <w:t xml:space="preserve">of applications </w:t>
      </w:r>
      <w:r w:rsidR="00F72170">
        <w:rPr>
          <w:rFonts w:ascii="Times New Roman" w:hAnsi="Times New Roman" w:cs="Times New Roman"/>
          <w:sz w:val="24"/>
          <w:szCs w:val="24"/>
        </w:rPr>
        <w:t xml:space="preserve">will be due </w:t>
      </w:r>
      <w:r w:rsidR="00F72170" w:rsidRPr="00D6200B">
        <w:rPr>
          <w:rFonts w:ascii="Times New Roman" w:hAnsi="Times New Roman" w:cs="Times New Roman"/>
          <w:b/>
          <w:bCs/>
          <w:sz w:val="24"/>
          <w:szCs w:val="24"/>
          <w:u w:val="single"/>
        </w:rPr>
        <w:t>October 29, 2021</w:t>
      </w:r>
      <w:r w:rsidRPr="0076145B">
        <w:rPr>
          <w:rFonts w:ascii="Times New Roman" w:hAnsi="Times New Roman" w:cs="Times New Roman"/>
          <w:b/>
          <w:bCs/>
          <w:sz w:val="24"/>
          <w:szCs w:val="24"/>
        </w:rPr>
        <w:t xml:space="preserve"> </w:t>
      </w:r>
      <w:r w:rsidRPr="001806FE">
        <w:rPr>
          <w:rFonts w:ascii="Times New Roman" w:hAnsi="Times New Roman" w:cs="Times New Roman"/>
          <w:sz w:val="24"/>
          <w:szCs w:val="24"/>
        </w:rPr>
        <w:t>and round two</w:t>
      </w:r>
      <w:r w:rsidRPr="0076145B">
        <w:rPr>
          <w:rFonts w:ascii="Times New Roman" w:hAnsi="Times New Roman" w:cs="Times New Roman"/>
          <w:b/>
          <w:bCs/>
          <w:sz w:val="24"/>
          <w:szCs w:val="24"/>
        </w:rPr>
        <w:t xml:space="preserve"> </w:t>
      </w:r>
      <w:r w:rsidRPr="00D6200B">
        <w:rPr>
          <w:rFonts w:ascii="Times New Roman" w:hAnsi="Times New Roman" w:cs="Times New Roman"/>
          <w:b/>
          <w:bCs/>
          <w:sz w:val="24"/>
          <w:szCs w:val="24"/>
          <w:u w:val="single"/>
        </w:rPr>
        <w:t>January</w:t>
      </w:r>
      <w:r w:rsidR="00D6200B" w:rsidRPr="00D6200B">
        <w:rPr>
          <w:rFonts w:ascii="Times New Roman" w:hAnsi="Times New Roman" w:cs="Times New Roman"/>
          <w:b/>
          <w:bCs/>
          <w:sz w:val="24"/>
          <w:szCs w:val="24"/>
          <w:u w:val="single"/>
        </w:rPr>
        <w:t xml:space="preserve"> 31,</w:t>
      </w:r>
      <w:r w:rsidRPr="00D6200B">
        <w:rPr>
          <w:rFonts w:ascii="Times New Roman" w:hAnsi="Times New Roman" w:cs="Times New Roman"/>
          <w:b/>
          <w:bCs/>
          <w:sz w:val="24"/>
          <w:szCs w:val="24"/>
          <w:u w:val="single"/>
        </w:rPr>
        <w:t xml:space="preserve"> 2022</w:t>
      </w:r>
      <w:r w:rsidRPr="0076145B">
        <w:rPr>
          <w:rFonts w:ascii="Times New Roman" w:hAnsi="Times New Roman" w:cs="Times New Roman"/>
          <w:b/>
          <w:bCs/>
          <w:sz w:val="24"/>
          <w:szCs w:val="24"/>
        </w:rPr>
        <w:t>.</w:t>
      </w:r>
      <w:r w:rsidR="00D6200B">
        <w:rPr>
          <w:rFonts w:ascii="Times New Roman" w:hAnsi="Times New Roman" w:cs="Times New Roman"/>
          <w:b/>
          <w:bCs/>
          <w:sz w:val="24"/>
          <w:szCs w:val="24"/>
        </w:rPr>
        <w:t xml:space="preserve"> </w:t>
      </w:r>
      <w:r w:rsidR="00B60E27">
        <w:rPr>
          <w:rFonts w:ascii="Times New Roman" w:hAnsi="Times New Roman" w:cs="Times New Roman"/>
          <w:b/>
          <w:bCs/>
          <w:sz w:val="24"/>
          <w:szCs w:val="24"/>
        </w:rPr>
        <w:t xml:space="preserve">NOTE: </w:t>
      </w:r>
      <w:r w:rsidR="00C50B89" w:rsidRPr="00C50B89">
        <w:rPr>
          <w:rFonts w:ascii="Times New Roman" w:hAnsi="Times New Roman" w:cs="Times New Roman"/>
          <w:sz w:val="24"/>
          <w:szCs w:val="24"/>
        </w:rPr>
        <w:t>100% funding will be available for buyout projects</w:t>
      </w:r>
      <w:r w:rsidR="00B77F98">
        <w:rPr>
          <w:rFonts w:ascii="Times New Roman" w:hAnsi="Times New Roman" w:cs="Times New Roman"/>
          <w:sz w:val="24"/>
          <w:szCs w:val="24"/>
        </w:rPr>
        <w:t xml:space="preserve"> with no match requirement. </w:t>
      </w:r>
    </w:p>
    <w:p w14:paraId="031A902E" w14:textId="68CC1269" w:rsidR="00140DE0" w:rsidRPr="001806FE" w:rsidRDefault="00140DE0" w:rsidP="001806FE">
      <w:pPr>
        <w:pStyle w:val="NoSpacing"/>
        <w:spacing w:before="240" w:line="276" w:lineRule="auto"/>
        <w:rPr>
          <w:rFonts w:ascii="Times New Roman" w:hAnsi="Times New Roman" w:cs="Times New Roman"/>
          <w:b/>
          <w:bCs/>
          <w:sz w:val="24"/>
          <w:szCs w:val="24"/>
        </w:rPr>
      </w:pPr>
      <w:r w:rsidRPr="0076145B">
        <w:rPr>
          <w:rFonts w:ascii="Times New Roman" w:hAnsi="Times New Roman" w:cs="Times New Roman"/>
          <w:b/>
          <w:bCs/>
          <w:sz w:val="24"/>
          <w:szCs w:val="24"/>
          <w:u w:val="single"/>
        </w:rPr>
        <w:t>Building Resilient Infrastructure and Committees (BRIC)</w:t>
      </w:r>
      <w:r w:rsidR="001806FE" w:rsidRPr="001806FE">
        <w:rPr>
          <w:rFonts w:ascii="Times New Roman" w:hAnsi="Times New Roman" w:cs="Times New Roman"/>
          <w:sz w:val="24"/>
          <w:szCs w:val="24"/>
        </w:rPr>
        <w:t xml:space="preserve"> grant program to states</w:t>
      </w:r>
      <w:r w:rsidR="00834239">
        <w:rPr>
          <w:rFonts w:ascii="Times New Roman" w:hAnsi="Times New Roman" w:cs="Times New Roman"/>
          <w:sz w:val="24"/>
          <w:szCs w:val="24"/>
        </w:rPr>
        <w:t xml:space="preserve"> and</w:t>
      </w:r>
      <w:r w:rsidR="001806FE" w:rsidRPr="001806FE">
        <w:rPr>
          <w:rFonts w:ascii="Times New Roman" w:hAnsi="Times New Roman" w:cs="Times New Roman"/>
          <w:sz w:val="24"/>
          <w:szCs w:val="24"/>
        </w:rPr>
        <w:t xml:space="preserve"> local communities</w:t>
      </w:r>
      <w:r w:rsidR="00834239">
        <w:rPr>
          <w:rFonts w:ascii="Times New Roman" w:hAnsi="Times New Roman" w:cs="Times New Roman"/>
          <w:sz w:val="24"/>
          <w:szCs w:val="24"/>
        </w:rPr>
        <w:t xml:space="preserve"> </w:t>
      </w:r>
      <w:r w:rsidR="001806FE" w:rsidRPr="001806FE">
        <w:rPr>
          <w:rFonts w:ascii="Times New Roman" w:hAnsi="Times New Roman" w:cs="Times New Roman"/>
          <w:sz w:val="24"/>
          <w:szCs w:val="24"/>
        </w:rPr>
        <w:t>for mitigation activities.</w:t>
      </w:r>
      <w:r w:rsidR="001806FE" w:rsidRPr="001806FE">
        <w:t xml:space="preserve"> </w:t>
      </w:r>
      <w:r w:rsidR="001806FE">
        <w:rPr>
          <w:rFonts w:ascii="Times New Roman" w:hAnsi="Times New Roman" w:cs="Times New Roman"/>
          <w:sz w:val="24"/>
          <w:szCs w:val="24"/>
        </w:rPr>
        <w:t>The f</w:t>
      </w:r>
      <w:r w:rsidR="001806FE" w:rsidRPr="001806FE">
        <w:rPr>
          <w:rFonts w:ascii="Times New Roman" w:hAnsi="Times New Roman" w:cs="Times New Roman"/>
          <w:sz w:val="24"/>
          <w:szCs w:val="24"/>
        </w:rPr>
        <w:t xml:space="preserve">unding </w:t>
      </w:r>
      <w:r w:rsidR="001806FE">
        <w:rPr>
          <w:rFonts w:ascii="Times New Roman" w:hAnsi="Times New Roman" w:cs="Times New Roman"/>
          <w:sz w:val="24"/>
          <w:szCs w:val="24"/>
        </w:rPr>
        <w:t>a</w:t>
      </w:r>
      <w:r w:rsidR="001806FE" w:rsidRPr="001806FE">
        <w:rPr>
          <w:rFonts w:ascii="Times New Roman" w:hAnsi="Times New Roman" w:cs="Times New Roman"/>
          <w:sz w:val="24"/>
          <w:szCs w:val="24"/>
        </w:rPr>
        <w:t>vailable</w:t>
      </w:r>
      <w:r w:rsidR="001806FE">
        <w:rPr>
          <w:rFonts w:ascii="Times New Roman" w:hAnsi="Times New Roman" w:cs="Times New Roman"/>
          <w:sz w:val="24"/>
          <w:szCs w:val="24"/>
        </w:rPr>
        <w:t xml:space="preserve"> </w:t>
      </w:r>
      <w:r w:rsidR="001806FE" w:rsidRPr="001806FE">
        <w:rPr>
          <w:rFonts w:ascii="Times New Roman" w:hAnsi="Times New Roman" w:cs="Times New Roman"/>
          <w:b/>
          <w:bCs/>
          <w:sz w:val="24"/>
          <w:szCs w:val="24"/>
        </w:rPr>
        <w:t>is $1,000,000</w:t>
      </w:r>
      <w:r w:rsidR="001806FE" w:rsidRPr="001806FE">
        <w:rPr>
          <w:rFonts w:ascii="Times New Roman" w:hAnsi="Times New Roman" w:cs="Times New Roman"/>
          <w:sz w:val="24"/>
          <w:szCs w:val="24"/>
        </w:rPr>
        <w:t xml:space="preserve"> </w:t>
      </w:r>
      <w:r w:rsidR="001806FE">
        <w:rPr>
          <w:rFonts w:ascii="Times New Roman" w:hAnsi="Times New Roman" w:cs="Times New Roman"/>
          <w:sz w:val="24"/>
          <w:szCs w:val="24"/>
        </w:rPr>
        <w:t xml:space="preserve">for </w:t>
      </w:r>
      <w:r w:rsidR="001806FE" w:rsidRPr="001806FE">
        <w:rPr>
          <w:rFonts w:ascii="Times New Roman" w:hAnsi="Times New Roman" w:cs="Times New Roman"/>
          <w:sz w:val="24"/>
          <w:szCs w:val="24"/>
        </w:rPr>
        <w:t xml:space="preserve">federal share set-aside for Vermont with up to </w:t>
      </w:r>
      <w:r w:rsidR="001806FE" w:rsidRPr="001806FE">
        <w:rPr>
          <w:rFonts w:ascii="Times New Roman" w:hAnsi="Times New Roman" w:cs="Times New Roman"/>
          <w:b/>
          <w:bCs/>
          <w:sz w:val="24"/>
          <w:szCs w:val="24"/>
        </w:rPr>
        <w:t>$500,000 available for planning activities</w:t>
      </w:r>
      <w:r w:rsidR="001806FE" w:rsidRPr="001806FE">
        <w:rPr>
          <w:rFonts w:ascii="Times New Roman" w:hAnsi="Times New Roman" w:cs="Times New Roman"/>
          <w:sz w:val="24"/>
          <w:szCs w:val="24"/>
        </w:rPr>
        <w:t>.</w:t>
      </w:r>
      <w:r w:rsidR="00CB6067">
        <w:rPr>
          <w:rFonts w:ascii="Times New Roman" w:hAnsi="Times New Roman" w:cs="Times New Roman"/>
          <w:sz w:val="24"/>
          <w:szCs w:val="24"/>
        </w:rPr>
        <w:t xml:space="preserve"> Funding can be used for </w:t>
      </w:r>
      <w:r w:rsidR="00996B4E" w:rsidRPr="00996B4E">
        <w:rPr>
          <w:rFonts w:ascii="Times New Roman" w:hAnsi="Times New Roman" w:cs="Times New Roman"/>
          <w:b/>
          <w:bCs/>
          <w:sz w:val="24"/>
          <w:szCs w:val="24"/>
        </w:rPr>
        <w:t>Project Scoping</w:t>
      </w:r>
      <w:r w:rsidR="00996B4E">
        <w:rPr>
          <w:rFonts w:ascii="Times New Roman" w:hAnsi="Times New Roman" w:cs="Times New Roman"/>
          <w:sz w:val="24"/>
          <w:szCs w:val="24"/>
        </w:rPr>
        <w:t xml:space="preserve"> to project implementation. </w:t>
      </w:r>
      <w:r w:rsidR="001806FE" w:rsidRPr="001806FE">
        <w:rPr>
          <w:rFonts w:ascii="Times New Roman" w:hAnsi="Times New Roman" w:cs="Times New Roman"/>
          <w:sz w:val="24"/>
          <w:szCs w:val="24"/>
        </w:rPr>
        <w:t xml:space="preserve">Up to </w:t>
      </w:r>
      <w:r w:rsidR="001806FE" w:rsidRPr="001806FE">
        <w:rPr>
          <w:rFonts w:ascii="Times New Roman" w:hAnsi="Times New Roman" w:cs="Times New Roman"/>
          <w:b/>
          <w:bCs/>
          <w:sz w:val="24"/>
          <w:szCs w:val="24"/>
        </w:rPr>
        <w:t>$50 million</w:t>
      </w:r>
      <w:r w:rsidR="001806FE" w:rsidRPr="001806FE">
        <w:rPr>
          <w:rFonts w:ascii="Times New Roman" w:hAnsi="Times New Roman" w:cs="Times New Roman"/>
          <w:sz w:val="24"/>
          <w:szCs w:val="24"/>
        </w:rPr>
        <w:t xml:space="preserve"> is available per sub-application </w:t>
      </w:r>
      <w:r w:rsidR="001806FE" w:rsidRPr="001806FE">
        <w:rPr>
          <w:rFonts w:ascii="Times New Roman" w:hAnsi="Times New Roman" w:cs="Times New Roman"/>
          <w:b/>
          <w:bCs/>
          <w:sz w:val="24"/>
          <w:szCs w:val="24"/>
        </w:rPr>
        <w:t>for nationally competitive mitigation projects</w:t>
      </w:r>
      <w:r w:rsidR="001806FE" w:rsidRPr="001806FE">
        <w:rPr>
          <w:rFonts w:ascii="Times New Roman" w:hAnsi="Times New Roman" w:cs="Times New Roman"/>
          <w:sz w:val="24"/>
          <w:szCs w:val="24"/>
        </w:rPr>
        <w:t xml:space="preserve">. </w:t>
      </w:r>
      <w:r w:rsidR="001806FE">
        <w:rPr>
          <w:rFonts w:ascii="Times New Roman" w:hAnsi="Times New Roman" w:cs="Times New Roman"/>
          <w:sz w:val="24"/>
          <w:szCs w:val="24"/>
        </w:rPr>
        <w:t>T</w:t>
      </w:r>
      <w:r w:rsidR="001806FE" w:rsidRPr="001806FE">
        <w:rPr>
          <w:rFonts w:ascii="Times New Roman" w:hAnsi="Times New Roman" w:cs="Times New Roman"/>
          <w:sz w:val="24"/>
          <w:szCs w:val="24"/>
        </w:rPr>
        <w:t xml:space="preserve">he application period </w:t>
      </w:r>
      <w:r w:rsidR="001806FE" w:rsidRPr="001806FE">
        <w:rPr>
          <w:rFonts w:ascii="Times New Roman" w:hAnsi="Times New Roman" w:cs="Times New Roman"/>
          <w:b/>
          <w:bCs/>
          <w:sz w:val="24"/>
          <w:szCs w:val="24"/>
        </w:rPr>
        <w:t>opens September 30, 2021</w:t>
      </w:r>
      <w:r w:rsidR="001806FE" w:rsidRPr="001806FE">
        <w:rPr>
          <w:rFonts w:ascii="Times New Roman" w:hAnsi="Times New Roman" w:cs="Times New Roman"/>
          <w:sz w:val="24"/>
          <w:szCs w:val="24"/>
        </w:rPr>
        <w:t xml:space="preserve"> with a state deadline of </w:t>
      </w:r>
      <w:r w:rsidR="001806FE" w:rsidRPr="00D54915">
        <w:rPr>
          <w:rFonts w:ascii="Times New Roman" w:hAnsi="Times New Roman" w:cs="Times New Roman"/>
          <w:b/>
          <w:bCs/>
          <w:sz w:val="24"/>
          <w:szCs w:val="24"/>
          <w:u w:val="single"/>
        </w:rPr>
        <w:t>Friday</w:t>
      </w:r>
      <w:r w:rsidR="00D54915">
        <w:rPr>
          <w:rFonts w:ascii="Times New Roman" w:hAnsi="Times New Roman" w:cs="Times New Roman"/>
          <w:b/>
          <w:bCs/>
          <w:sz w:val="24"/>
          <w:szCs w:val="24"/>
          <w:u w:val="single"/>
        </w:rPr>
        <w:t>,</w:t>
      </w:r>
      <w:r w:rsidR="001806FE" w:rsidRPr="00D54915">
        <w:rPr>
          <w:rFonts w:ascii="Times New Roman" w:hAnsi="Times New Roman" w:cs="Times New Roman"/>
          <w:b/>
          <w:bCs/>
          <w:sz w:val="24"/>
          <w:szCs w:val="24"/>
          <w:u w:val="single"/>
        </w:rPr>
        <w:t xml:space="preserve"> December 17, 2021</w:t>
      </w:r>
      <w:r w:rsidR="001806FE" w:rsidRPr="001806FE">
        <w:rPr>
          <w:rFonts w:ascii="Times New Roman" w:hAnsi="Times New Roman" w:cs="Times New Roman"/>
          <w:b/>
          <w:bCs/>
          <w:sz w:val="24"/>
          <w:szCs w:val="24"/>
        </w:rPr>
        <w:t>.</w:t>
      </w:r>
      <w:r w:rsidR="00D6200B">
        <w:rPr>
          <w:rFonts w:ascii="Times New Roman" w:hAnsi="Times New Roman" w:cs="Times New Roman"/>
          <w:b/>
          <w:bCs/>
          <w:sz w:val="24"/>
          <w:szCs w:val="24"/>
        </w:rPr>
        <w:t xml:space="preserve"> </w:t>
      </w:r>
    </w:p>
    <w:p w14:paraId="630A03DA" w14:textId="77EB230D" w:rsidR="00140DE0" w:rsidRPr="0076145B" w:rsidRDefault="00140DE0" w:rsidP="0076145B">
      <w:pPr>
        <w:pStyle w:val="NoSpacing"/>
        <w:spacing w:before="240" w:line="276" w:lineRule="auto"/>
        <w:rPr>
          <w:rFonts w:ascii="Times New Roman" w:hAnsi="Times New Roman" w:cs="Times New Roman"/>
          <w:b/>
          <w:bCs/>
          <w:sz w:val="24"/>
          <w:szCs w:val="24"/>
        </w:rPr>
      </w:pPr>
      <w:r w:rsidRPr="0076145B">
        <w:rPr>
          <w:rFonts w:ascii="Times New Roman" w:hAnsi="Times New Roman" w:cs="Times New Roman"/>
          <w:b/>
          <w:bCs/>
          <w:sz w:val="24"/>
          <w:szCs w:val="24"/>
          <w:u w:val="single"/>
        </w:rPr>
        <w:t>Flood Mitigation Assistance (FMA)</w:t>
      </w:r>
      <w:r w:rsidR="0076145B" w:rsidRPr="0076145B">
        <w:rPr>
          <w:rFonts w:ascii="Times New Roman" w:hAnsi="Times New Roman" w:cs="Times New Roman"/>
          <w:sz w:val="24"/>
          <w:szCs w:val="24"/>
        </w:rPr>
        <w:t xml:space="preserve"> grant program funds states, local communities, tribes, and territories to reduce or eliminate the risk of repetitive flood damage to buildings and structures insured under the National Flood Insurance Program (NFIP). Up to </w:t>
      </w:r>
      <w:r w:rsidR="0076145B" w:rsidRPr="0076145B">
        <w:rPr>
          <w:rFonts w:ascii="Times New Roman" w:hAnsi="Times New Roman" w:cs="Times New Roman"/>
          <w:b/>
          <w:bCs/>
          <w:sz w:val="24"/>
          <w:szCs w:val="24"/>
        </w:rPr>
        <w:t>$900,000</w:t>
      </w:r>
      <w:r w:rsidR="0076145B" w:rsidRPr="0076145B">
        <w:rPr>
          <w:rFonts w:ascii="Times New Roman" w:hAnsi="Times New Roman" w:cs="Times New Roman"/>
          <w:sz w:val="24"/>
          <w:szCs w:val="24"/>
        </w:rPr>
        <w:t xml:space="preserve"> is available per State for </w:t>
      </w:r>
      <w:r w:rsidR="0076145B" w:rsidRPr="0076145B">
        <w:rPr>
          <w:rFonts w:ascii="Times New Roman" w:hAnsi="Times New Roman" w:cs="Times New Roman"/>
          <w:b/>
          <w:bCs/>
          <w:sz w:val="24"/>
          <w:szCs w:val="24"/>
        </w:rPr>
        <w:t>Project Scoping</w:t>
      </w:r>
      <w:r w:rsidR="0076145B" w:rsidRPr="0076145B">
        <w:rPr>
          <w:rFonts w:ascii="Times New Roman" w:hAnsi="Times New Roman" w:cs="Times New Roman"/>
          <w:sz w:val="24"/>
          <w:szCs w:val="24"/>
        </w:rPr>
        <w:t xml:space="preserve"> to develop community flood mitigation projects that reduce future NFIP flood claims. Up to </w:t>
      </w:r>
      <w:r w:rsidR="0076145B" w:rsidRPr="0076145B">
        <w:rPr>
          <w:rFonts w:ascii="Times New Roman" w:hAnsi="Times New Roman" w:cs="Times New Roman"/>
          <w:b/>
          <w:bCs/>
          <w:sz w:val="24"/>
          <w:szCs w:val="24"/>
        </w:rPr>
        <w:t>$70 million</w:t>
      </w:r>
      <w:r w:rsidR="0076145B" w:rsidRPr="0076145B">
        <w:rPr>
          <w:rFonts w:ascii="Times New Roman" w:hAnsi="Times New Roman" w:cs="Times New Roman"/>
          <w:sz w:val="24"/>
          <w:szCs w:val="24"/>
        </w:rPr>
        <w:t xml:space="preserve"> can be applied for per sub-applicant for </w:t>
      </w:r>
      <w:r w:rsidR="0076145B" w:rsidRPr="0076145B">
        <w:rPr>
          <w:rFonts w:ascii="Times New Roman" w:hAnsi="Times New Roman" w:cs="Times New Roman"/>
          <w:b/>
          <w:bCs/>
          <w:sz w:val="24"/>
          <w:szCs w:val="24"/>
        </w:rPr>
        <w:t>Community Flood Mitigation Projects</w:t>
      </w:r>
      <w:r w:rsidR="0076145B" w:rsidRPr="0076145B">
        <w:rPr>
          <w:rFonts w:ascii="Times New Roman" w:hAnsi="Times New Roman" w:cs="Times New Roman"/>
          <w:sz w:val="24"/>
          <w:szCs w:val="24"/>
        </w:rPr>
        <w:t xml:space="preserve"> to address community flood risk to reduce future NFIP flood claims. The application period </w:t>
      </w:r>
      <w:r w:rsidR="0076145B" w:rsidRPr="0076145B">
        <w:rPr>
          <w:rFonts w:ascii="Times New Roman" w:hAnsi="Times New Roman" w:cs="Times New Roman"/>
          <w:b/>
          <w:bCs/>
          <w:sz w:val="24"/>
          <w:szCs w:val="24"/>
        </w:rPr>
        <w:t>opens September 30, 2021</w:t>
      </w:r>
      <w:r w:rsidR="0076145B" w:rsidRPr="0076145B">
        <w:rPr>
          <w:rFonts w:ascii="Times New Roman" w:hAnsi="Times New Roman" w:cs="Times New Roman"/>
          <w:sz w:val="24"/>
          <w:szCs w:val="24"/>
        </w:rPr>
        <w:t xml:space="preserve"> with a state deadline of </w:t>
      </w:r>
      <w:r w:rsidR="0076145B" w:rsidRPr="00D54915">
        <w:rPr>
          <w:rFonts w:ascii="Times New Roman" w:hAnsi="Times New Roman" w:cs="Times New Roman"/>
          <w:b/>
          <w:bCs/>
          <w:sz w:val="24"/>
          <w:szCs w:val="24"/>
          <w:u w:val="single"/>
        </w:rPr>
        <w:t>Friday</w:t>
      </w:r>
      <w:r w:rsidR="00D54915" w:rsidRPr="00D54915">
        <w:rPr>
          <w:rFonts w:ascii="Times New Roman" w:hAnsi="Times New Roman" w:cs="Times New Roman"/>
          <w:b/>
          <w:bCs/>
          <w:sz w:val="24"/>
          <w:szCs w:val="24"/>
          <w:u w:val="single"/>
        </w:rPr>
        <w:t>,</w:t>
      </w:r>
      <w:r w:rsidR="0076145B" w:rsidRPr="00D54915">
        <w:rPr>
          <w:rFonts w:ascii="Times New Roman" w:hAnsi="Times New Roman" w:cs="Times New Roman"/>
          <w:b/>
          <w:bCs/>
          <w:sz w:val="24"/>
          <w:szCs w:val="24"/>
          <w:u w:val="single"/>
        </w:rPr>
        <w:t xml:space="preserve"> December 17, 2021</w:t>
      </w:r>
      <w:r w:rsidR="0076145B" w:rsidRPr="0076145B">
        <w:rPr>
          <w:rFonts w:ascii="Times New Roman" w:hAnsi="Times New Roman" w:cs="Times New Roman"/>
          <w:b/>
          <w:bCs/>
          <w:sz w:val="24"/>
          <w:szCs w:val="24"/>
        </w:rPr>
        <w:t>.</w:t>
      </w:r>
      <w:r w:rsidR="00D6200B">
        <w:rPr>
          <w:rFonts w:ascii="Times New Roman" w:hAnsi="Times New Roman" w:cs="Times New Roman"/>
          <w:b/>
          <w:bCs/>
          <w:sz w:val="24"/>
          <w:szCs w:val="24"/>
        </w:rPr>
        <w:t xml:space="preserve"> </w:t>
      </w:r>
    </w:p>
    <w:p w14:paraId="2D6A0513" w14:textId="0658AB54" w:rsidR="00140DE0" w:rsidRPr="0076145B" w:rsidRDefault="00140DE0" w:rsidP="0076145B">
      <w:pPr>
        <w:pStyle w:val="NoSpacing"/>
        <w:spacing w:before="240" w:line="276" w:lineRule="auto"/>
        <w:rPr>
          <w:rFonts w:ascii="Times New Roman" w:hAnsi="Times New Roman" w:cs="Times New Roman"/>
          <w:sz w:val="24"/>
          <w:szCs w:val="24"/>
        </w:rPr>
      </w:pPr>
      <w:r w:rsidRPr="0076145B">
        <w:rPr>
          <w:rFonts w:ascii="Times New Roman" w:hAnsi="Times New Roman" w:cs="Times New Roman"/>
          <w:b/>
          <w:bCs/>
          <w:sz w:val="24"/>
          <w:szCs w:val="24"/>
          <w:u w:val="single"/>
        </w:rPr>
        <w:t>Hazard Mitigation Grant Program (HMGP)</w:t>
      </w:r>
      <w:r w:rsidRPr="0076145B">
        <w:rPr>
          <w:rFonts w:ascii="Times New Roman" w:hAnsi="Times New Roman" w:cs="Times New Roman"/>
          <w:b/>
          <w:bCs/>
          <w:sz w:val="24"/>
          <w:szCs w:val="24"/>
        </w:rPr>
        <w:t xml:space="preserve"> </w:t>
      </w:r>
      <w:r w:rsidRPr="0076145B">
        <w:rPr>
          <w:rFonts w:ascii="Times New Roman" w:hAnsi="Times New Roman" w:cs="Times New Roman"/>
          <w:sz w:val="24"/>
          <w:szCs w:val="24"/>
        </w:rPr>
        <w:t xml:space="preserve">funding is opening for the major disaster declared for the COVID-19 pandemic. President Biden has authorized FEMA to provide the State of Vermont funding through the Hazard Mitigation Grant Program (HMGP) with a contribution </w:t>
      </w:r>
      <w:r w:rsidR="0076145B" w:rsidRPr="0076145B">
        <w:rPr>
          <w:rFonts w:ascii="Times New Roman" w:hAnsi="Times New Roman" w:cs="Times New Roman"/>
          <w:sz w:val="24"/>
          <w:szCs w:val="24"/>
        </w:rPr>
        <w:t>of</w:t>
      </w:r>
      <w:r w:rsidRPr="0076145B">
        <w:rPr>
          <w:rFonts w:ascii="Times New Roman" w:hAnsi="Times New Roman" w:cs="Times New Roman"/>
          <w:sz w:val="24"/>
          <w:szCs w:val="24"/>
        </w:rPr>
        <w:t xml:space="preserve"> </w:t>
      </w:r>
      <w:r w:rsidRPr="005C6560">
        <w:rPr>
          <w:rFonts w:ascii="Times New Roman" w:hAnsi="Times New Roman" w:cs="Times New Roman"/>
          <w:b/>
          <w:bCs/>
          <w:sz w:val="24"/>
          <w:szCs w:val="24"/>
        </w:rPr>
        <w:t>$13</w:t>
      </w:r>
      <w:r w:rsidR="00996B4E" w:rsidRPr="005C6560">
        <w:rPr>
          <w:rFonts w:ascii="Times New Roman" w:hAnsi="Times New Roman" w:cs="Times New Roman"/>
          <w:b/>
          <w:bCs/>
          <w:sz w:val="24"/>
          <w:szCs w:val="24"/>
        </w:rPr>
        <w:t>.4 million</w:t>
      </w:r>
      <w:r w:rsidRPr="0076145B">
        <w:rPr>
          <w:rFonts w:ascii="Times New Roman" w:hAnsi="Times New Roman" w:cs="Times New Roman"/>
          <w:sz w:val="24"/>
          <w:szCs w:val="24"/>
        </w:rPr>
        <w:t>.</w:t>
      </w:r>
      <w:r w:rsidR="0076145B" w:rsidRPr="0076145B">
        <w:rPr>
          <w:rFonts w:ascii="Times New Roman" w:hAnsi="Times New Roman" w:cs="Times New Roman"/>
          <w:sz w:val="24"/>
          <w:szCs w:val="24"/>
        </w:rPr>
        <w:t xml:space="preserve"> </w:t>
      </w:r>
      <w:r w:rsidR="00B46C15" w:rsidRPr="00B46C15">
        <w:rPr>
          <w:rFonts w:ascii="Times New Roman" w:hAnsi="Times New Roman" w:cs="Times New Roman"/>
          <w:sz w:val="24"/>
          <w:szCs w:val="24"/>
        </w:rPr>
        <w:t>Applications will be accepted on a rolling basis</w:t>
      </w:r>
      <w:r w:rsidR="002077D4">
        <w:rPr>
          <w:rFonts w:ascii="Times New Roman" w:hAnsi="Times New Roman" w:cs="Times New Roman"/>
          <w:sz w:val="24"/>
          <w:szCs w:val="24"/>
        </w:rPr>
        <w:t xml:space="preserve"> with a likely deadline in the </w:t>
      </w:r>
      <w:r w:rsidR="002077D4" w:rsidRPr="005C6560">
        <w:rPr>
          <w:rFonts w:ascii="Times New Roman" w:hAnsi="Times New Roman" w:cs="Times New Roman"/>
          <w:b/>
          <w:bCs/>
          <w:sz w:val="24"/>
          <w:szCs w:val="24"/>
        </w:rPr>
        <w:t>summer of 2022</w:t>
      </w:r>
      <w:r w:rsidR="00B46C15" w:rsidRPr="00B46C15">
        <w:rPr>
          <w:rFonts w:ascii="Times New Roman" w:hAnsi="Times New Roman" w:cs="Times New Roman"/>
          <w:sz w:val="24"/>
          <w:szCs w:val="24"/>
        </w:rPr>
        <w:t>, more information coming soon.</w:t>
      </w:r>
      <w:r w:rsidR="00D6200B">
        <w:rPr>
          <w:rFonts w:ascii="Times New Roman" w:hAnsi="Times New Roman" w:cs="Times New Roman"/>
          <w:sz w:val="24"/>
          <w:szCs w:val="24"/>
        </w:rPr>
        <w:t xml:space="preserve"> </w:t>
      </w:r>
    </w:p>
    <w:p w14:paraId="0F723C0C" w14:textId="77777777" w:rsidR="00140DE0" w:rsidRPr="0076145B" w:rsidRDefault="00140DE0" w:rsidP="00140DE0">
      <w:pPr>
        <w:pStyle w:val="NoSpacing"/>
        <w:rPr>
          <w:rFonts w:ascii="Times New Roman" w:hAnsi="Times New Roman" w:cs="Times New Roman"/>
          <w:sz w:val="24"/>
          <w:szCs w:val="24"/>
        </w:rPr>
      </w:pPr>
    </w:p>
    <w:p w14:paraId="6A53CB50" w14:textId="282EC00C" w:rsidR="00140DE0" w:rsidRDefault="00140DE0" w:rsidP="00140DE0">
      <w:pPr>
        <w:pStyle w:val="NoSpacing"/>
        <w:rPr>
          <w:rFonts w:ascii="Times New Roman" w:hAnsi="Times New Roman" w:cs="Times New Roman"/>
          <w:sz w:val="24"/>
          <w:szCs w:val="24"/>
        </w:rPr>
      </w:pPr>
      <w:r w:rsidRPr="0076145B">
        <w:rPr>
          <w:rFonts w:ascii="Times New Roman" w:hAnsi="Times New Roman" w:cs="Times New Roman"/>
          <w:sz w:val="24"/>
          <w:szCs w:val="24"/>
        </w:rPr>
        <w:t>To find out more, visit</w:t>
      </w:r>
      <w:r w:rsidR="003A61CE">
        <w:rPr>
          <w:rFonts w:ascii="Times New Roman" w:hAnsi="Times New Roman" w:cs="Times New Roman"/>
          <w:sz w:val="24"/>
          <w:szCs w:val="24"/>
        </w:rPr>
        <w:t>:</w:t>
      </w:r>
      <w:r w:rsidRPr="0076145B">
        <w:rPr>
          <w:rFonts w:ascii="Times New Roman" w:hAnsi="Times New Roman" w:cs="Times New Roman"/>
          <w:sz w:val="24"/>
          <w:szCs w:val="24"/>
        </w:rPr>
        <w:t xml:space="preserve"> </w:t>
      </w:r>
      <w:hyperlink r:id="rId4" w:history="1">
        <w:r w:rsidRPr="0076145B">
          <w:rPr>
            <w:rStyle w:val="Hyperlink"/>
            <w:rFonts w:ascii="Times New Roman" w:hAnsi="Times New Roman" w:cs="Times New Roman"/>
            <w:sz w:val="24"/>
            <w:szCs w:val="24"/>
          </w:rPr>
          <w:t>vem.vermont.gov/funding/mitigation</w:t>
        </w:r>
      </w:hyperlink>
      <w:r w:rsidR="003A61CE">
        <w:rPr>
          <w:rFonts w:ascii="Times New Roman" w:hAnsi="Times New Roman" w:cs="Times New Roman"/>
          <w:sz w:val="24"/>
          <w:szCs w:val="24"/>
        </w:rPr>
        <w:t xml:space="preserve">. </w:t>
      </w:r>
      <w:r w:rsidR="00AF3F32">
        <w:rPr>
          <w:rFonts w:ascii="Times New Roman" w:hAnsi="Times New Roman" w:cs="Times New Roman"/>
          <w:sz w:val="24"/>
          <w:szCs w:val="24"/>
        </w:rPr>
        <w:t xml:space="preserve">Questions can be directed to: </w:t>
      </w:r>
      <w:hyperlink r:id="rId5" w:history="1">
        <w:r w:rsidR="00AF3F32" w:rsidRPr="004256B0">
          <w:rPr>
            <w:rStyle w:val="Hyperlink"/>
            <w:rFonts w:ascii="Times New Roman" w:hAnsi="Times New Roman" w:cs="Times New Roman"/>
            <w:sz w:val="24"/>
            <w:szCs w:val="24"/>
          </w:rPr>
          <w:t>DPS.HazardMitigation@vermont.gov</w:t>
        </w:r>
      </w:hyperlink>
      <w:r w:rsidR="00AF3F32">
        <w:rPr>
          <w:rFonts w:ascii="Times New Roman" w:hAnsi="Times New Roman" w:cs="Times New Roman"/>
          <w:sz w:val="24"/>
          <w:szCs w:val="24"/>
        </w:rPr>
        <w:t xml:space="preserve">. </w:t>
      </w:r>
    </w:p>
    <w:p w14:paraId="248A54F8" w14:textId="69EA61F1" w:rsidR="00AD520C" w:rsidRDefault="00AD520C" w:rsidP="00140DE0">
      <w:pPr>
        <w:pStyle w:val="NoSpacing"/>
        <w:rPr>
          <w:rFonts w:ascii="Times New Roman" w:hAnsi="Times New Roman" w:cs="Times New Roman"/>
          <w:sz w:val="24"/>
          <w:szCs w:val="24"/>
        </w:rPr>
      </w:pPr>
    </w:p>
    <w:p w14:paraId="5FBC4F10" w14:textId="1D66397E" w:rsidR="00AD520C" w:rsidRPr="0076145B" w:rsidRDefault="00AD520C" w:rsidP="00140DE0">
      <w:pPr>
        <w:pStyle w:val="NoSpacing"/>
        <w:rPr>
          <w:rFonts w:ascii="Times New Roman" w:hAnsi="Times New Roman" w:cs="Times New Roman"/>
          <w:sz w:val="24"/>
          <w:szCs w:val="24"/>
        </w:rPr>
      </w:pPr>
      <w:r>
        <w:rPr>
          <w:rFonts w:ascii="Times New Roman" w:hAnsi="Times New Roman" w:cs="Times New Roman"/>
          <w:sz w:val="24"/>
          <w:szCs w:val="24"/>
        </w:rPr>
        <w:t xml:space="preserve">Stephanie A. Smith, State Hazard Mitigation Officer, Vermont Emergency Management </w:t>
      </w:r>
    </w:p>
    <w:sectPr w:rsidR="00AD520C" w:rsidRPr="0076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E0"/>
    <w:rsid w:val="000604D7"/>
    <w:rsid w:val="00095F70"/>
    <w:rsid w:val="00124BC5"/>
    <w:rsid w:val="00140DE0"/>
    <w:rsid w:val="001806FE"/>
    <w:rsid w:val="001B15A1"/>
    <w:rsid w:val="002077D4"/>
    <w:rsid w:val="002F2E92"/>
    <w:rsid w:val="0032571F"/>
    <w:rsid w:val="003A61CE"/>
    <w:rsid w:val="005C6560"/>
    <w:rsid w:val="00707708"/>
    <w:rsid w:val="0076145B"/>
    <w:rsid w:val="00834239"/>
    <w:rsid w:val="00867811"/>
    <w:rsid w:val="00996B4E"/>
    <w:rsid w:val="00AD520C"/>
    <w:rsid w:val="00AF3F32"/>
    <w:rsid w:val="00B46C15"/>
    <w:rsid w:val="00B60E27"/>
    <w:rsid w:val="00B77F98"/>
    <w:rsid w:val="00C50B89"/>
    <w:rsid w:val="00C64520"/>
    <w:rsid w:val="00CB6067"/>
    <w:rsid w:val="00D54915"/>
    <w:rsid w:val="00D6200B"/>
    <w:rsid w:val="00DE2DBB"/>
    <w:rsid w:val="00E53CF2"/>
    <w:rsid w:val="00F72170"/>
    <w:rsid w:val="00FC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852"/>
  <w15:chartTrackingRefBased/>
  <w15:docId w15:val="{61B87324-6133-414B-AE10-A57B113C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0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DE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40DE0"/>
    <w:rPr>
      <w:color w:val="0563C1" w:themeColor="hyperlink"/>
      <w:u w:val="single"/>
    </w:rPr>
  </w:style>
  <w:style w:type="character" w:styleId="UnresolvedMention">
    <w:name w:val="Unresolved Mention"/>
    <w:basedOn w:val="DefaultParagraphFont"/>
    <w:uiPriority w:val="99"/>
    <w:semiHidden/>
    <w:unhideWhenUsed/>
    <w:rsid w:val="00140DE0"/>
    <w:rPr>
      <w:color w:val="605E5C"/>
      <w:shd w:val="clear" w:color="auto" w:fill="E1DFDD"/>
    </w:rPr>
  </w:style>
  <w:style w:type="paragraph" w:styleId="NoSpacing">
    <w:name w:val="No Spacing"/>
    <w:uiPriority w:val="1"/>
    <w:qFormat/>
    <w:rsid w:val="00140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S.HazardMitigation@vermont.gov" TargetMode="External"/><Relationship Id="rId4" Type="http://schemas.openxmlformats.org/officeDocument/2006/relationships/hyperlink" Target="https://vem.vermont.gov/funding/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Yanez, Marissa</dc:creator>
  <cp:keywords/>
  <dc:description/>
  <cp:lastModifiedBy>ACRPC Admin</cp:lastModifiedBy>
  <cp:revision>2</cp:revision>
  <dcterms:created xsi:type="dcterms:W3CDTF">2021-09-15T19:16:00Z</dcterms:created>
  <dcterms:modified xsi:type="dcterms:W3CDTF">2021-09-15T19:16:00Z</dcterms:modified>
</cp:coreProperties>
</file>